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24" w:rsidRPr="006F35B9" w:rsidRDefault="001A6A24">
      <w:pPr>
        <w:rPr>
          <w:sz w:val="28"/>
          <w:szCs w:val="28"/>
        </w:rPr>
      </w:pPr>
    </w:p>
    <w:p w:rsidR="002F6EC1" w:rsidRPr="00EF28FD" w:rsidRDefault="008D44EE" w:rsidP="006F35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Zarządzenie Nr 14/2009</w:t>
      </w:r>
    </w:p>
    <w:p w:rsidR="002F6EC1" w:rsidRPr="00EF28FD" w:rsidRDefault="002F6EC1" w:rsidP="006F35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8FD">
        <w:rPr>
          <w:rFonts w:ascii="Times New Roman" w:hAnsi="Times New Roman" w:cs="Times New Roman"/>
          <w:b/>
          <w:sz w:val="28"/>
          <w:szCs w:val="28"/>
        </w:rPr>
        <w:t>Wójta Gminy Jemielno</w:t>
      </w:r>
    </w:p>
    <w:p w:rsidR="002F6EC1" w:rsidRPr="00EF28FD" w:rsidRDefault="00654B78" w:rsidP="00EF28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8FD">
        <w:rPr>
          <w:rFonts w:ascii="Times New Roman" w:hAnsi="Times New Roman" w:cs="Times New Roman"/>
          <w:b/>
          <w:sz w:val="28"/>
          <w:szCs w:val="28"/>
        </w:rPr>
        <w:t>z</w:t>
      </w:r>
      <w:r w:rsidR="008D44EE">
        <w:rPr>
          <w:rFonts w:ascii="Times New Roman" w:hAnsi="Times New Roman" w:cs="Times New Roman"/>
          <w:b/>
          <w:sz w:val="28"/>
          <w:szCs w:val="28"/>
        </w:rPr>
        <w:t xml:space="preserve"> dnia 19 marca 2009</w:t>
      </w:r>
      <w:r w:rsidR="002F6EC1" w:rsidRPr="00EF28FD">
        <w:rPr>
          <w:rFonts w:ascii="Times New Roman" w:hAnsi="Times New Roman" w:cs="Times New Roman"/>
          <w:b/>
          <w:sz w:val="28"/>
          <w:szCs w:val="28"/>
        </w:rPr>
        <w:t xml:space="preserve"> roku</w:t>
      </w:r>
    </w:p>
    <w:p w:rsidR="002F6EC1" w:rsidRPr="00EF28FD" w:rsidRDefault="002F6EC1">
      <w:pPr>
        <w:rPr>
          <w:rFonts w:ascii="Times New Roman" w:hAnsi="Times New Roman" w:cs="Times New Roman"/>
          <w:b/>
          <w:sz w:val="28"/>
          <w:szCs w:val="28"/>
        </w:rPr>
      </w:pPr>
      <w:r w:rsidRPr="006F35B9">
        <w:rPr>
          <w:rFonts w:ascii="Times New Roman" w:hAnsi="Times New Roman" w:cs="Times New Roman"/>
          <w:sz w:val="28"/>
          <w:szCs w:val="28"/>
        </w:rPr>
        <w:t xml:space="preserve">     </w:t>
      </w:r>
      <w:r w:rsidR="00654B78" w:rsidRPr="00EF28FD">
        <w:rPr>
          <w:rFonts w:ascii="Times New Roman" w:hAnsi="Times New Roman" w:cs="Times New Roman"/>
          <w:b/>
          <w:sz w:val="28"/>
          <w:szCs w:val="28"/>
        </w:rPr>
        <w:t>w s</w:t>
      </w:r>
      <w:r w:rsidRPr="00EF28FD">
        <w:rPr>
          <w:rFonts w:ascii="Times New Roman" w:hAnsi="Times New Roman" w:cs="Times New Roman"/>
          <w:b/>
          <w:sz w:val="28"/>
          <w:szCs w:val="28"/>
        </w:rPr>
        <w:t xml:space="preserve">prawie przedstawienia </w:t>
      </w:r>
      <w:r w:rsidR="00C075E6" w:rsidRPr="00EF28FD">
        <w:rPr>
          <w:rFonts w:ascii="Times New Roman" w:hAnsi="Times New Roman" w:cs="Times New Roman"/>
          <w:b/>
          <w:sz w:val="28"/>
          <w:szCs w:val="28"/>
        </w:rPr>
        <w:t xml:space="preserve">sprawozdania z wykonania budżetu Gminy Jemielno </w:t>
      </w:r>
      <w:r w:rsidR="008D44EE">
        <w:rPr>
          <w:rFonts w:ascii="Times New Roman" w:hAnsi="Times New Roman" w:cs="Times New Roman"/>
          <w:b/>
          <w:sz w:val="28"/>
          <w:szCs w:val="28"/>
        </w:rPr>
        <w:t xml:space="preserve"> za rok 2008</w:t>
      </w:r>
      <w:r w:rsidR="00654B78" w:rsidRPr="00EF28FD">
        <w:rPr>
          <w:rFonts w:ascii="Times New Roman" w:hAnsi="Times New Roman" w:cs="Times New Roman"/>
          <w:b/>
          <w:sz w:val="28"/>
          <w:szCs w:val="28"/>
        </w:rPr>
        <w:t xml:space="preserve"> oraz sprawozdania z wykonania planu finansowego Gminnej Biblioteki Publicznej w Jemielnie oraz Gminnego Ośrodka Upowszechniania</w:t>
      </w:r>
      <w:r w:rsidR="008D44EE">
        <w:rPr>
          <w:rFonts w:ascii="Times New Roman" w:hAnsi="Times New Roman" w:cs="Times New Roman"/>
          <w:b/>
          <w:sz w:val="28"/>
          <w:szCs w:val="28"/>
        </w:rPr>
        <w:t xml:space="preserve"> Kultury w Jemielnie za rok 2008</w:t>
      </w:r>
    </w:p>
    <w:p w:rsidR="00654B78" w:rsidRPr="00EF28FD" w:rsidRDefault="00654B78">
      <w:pPr>
        <w:rPr>
          <w:rFonts w:ascii="Times New Roman" w:hAnsi="Times New Roman" w:cs="Times New Roman"/>
          <w:b/>
          <w:sz w:val="28"/>
          <w:szCs w:val="28"/>
        </w:rPr>
      </w:pPr>
    </w:p>
    <w:p w:rsidR="00654B78" w:rsidRPr="006F35B9" w:rsidRDefault="00654B78">
      <w:pPr>
        <w:rPr>
          <w:rFonts w:ascii="Times New Roman" w:hAnsi="Times New Roman" w:cs="Times New Roman"/>
          <w:sz w:val="28"/>
          <w:szCs w:val="28"/>
        </w:rPr>
      </w:pPr>
      <w:r w:rsidRPr="006F35B9">
        <w:rPr>
          <w:rFonts w:ascii="Times New Roman" w:hAnsi="Times New Roman" w:cs="Times New Roman"/>
          <w:sz w:val="28"/>
          <w:szCs w:val="28"/>
        </w:rPr>
        <w:t>Na podstawie art.30 ust.2 pkt 4 ustawy z dnia 8 marca 1990 roku o samorządzie gminnym /tekst jednolity Dz.U. z 2001 roku Nr 142, poz.1591 z późniejszymi zmianami / i art.199 ust.1 i 2 ustawy z dnia 30 czerwca 2005 roku o finansach publicznych /Dz.U. z 2005 roku nr 249, poz.2104 z późniejszymi zmianami</w:t>
      </w:r>
    </w:p>
    <w:p w:rsidR="00654B78" w:rsidRPr="006F35B9" w:rsidRDefault="00654B78">
      <w:pPr>
        <w:rPr>
          <w:rFonts w:ascii="Times New Roman" w:hAnsi="Times New Roman" w:cs="Times New Roman"/>
          <w:sz w:val="28"/>
          <w:szCs w:val="28"/>
        </w:rPr>
      </w:pPr>
    </w:p>
    <w:p w:rsidR="00654B78" w:rsidRPr="00EF28FD" w:rsidRDefault="00654B78" w:rsidP="006F35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8FD">
        <w:rPr>
          <w:rFonts w:ascii="Times New Roman" w:hAnsi="Times New Roman" w:cs="Times New Roman"/>
          <w:b/>
          <w:sz w:val="28"/>
          <w:szCs w:val="28"/>
        </w:rPr>
        <w:t>Wójt Gminy Jemielno</w:t>
      </w:r>
    </w:p>
    <w:p w:rsidR="00654B78" w:rsidRPr="00EF28FD" w:rsidRDefault="00654B78" w:rsidP="00EF28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8FD">
        <w:rPr>
          <w:rFonts w:ascii="Times New Roman" w:hAnsi="Times New Roman" w:cs="Times New Roman"/>
          <w:b/>
          <w:sz w:val="28"/>
          <w:szCs w:val="28"/>
        </w:rPr>
        <w:t>zarządza, co następuje :</w:t>
      </w:r>
    </w:p>
    <w:p w:rsidR="00654B78" w:rsidRPr="006F35B9" w:rsidRDefault="00654B78">
      <w:pPr>
        <w:rPr>
          <w:rFonts w:ascii="Times New Roman" w:hAnsi="Times New Roman" w:cs="Times New Roman"/>
          <w:sz w:val="28"/>
          <w:szCs w:val="28"/>
        </w:rPr>
      </w:pPr>
      <w:r w:rsidRPr="006F35B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F28F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F35B9">
        <w:rPr>
          <w:rFonts w:ascii="Times New Roman" w:hAnsi="Times New Roman" w:cs="Times New Roman"/>
          <w:sz w:val="28"/>
          <w:szCs w:val="28"/>
        </w:rPr>
        <w:t xml:space="preserve">   § 1</w:t>
      </w:r>
    </w:p>
    <w:p w:rsidR="00EF28FD" w:rsidRDefault="00654B78" w:rsidP="00654B7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F35B9">
        <w:rPr>
          <w:rFonts w:ascii="Times New Roman" w:hAnsi="Times New Roman" w:cs="Times New Roman"/>
          <w:sz w:val="28"/>
          <w:szCs w:val="28"/>
        </w:rPr>
        <w:t xml:space="preserve"> Przedstawić Radzie Gminy sprawozdanie z wykonania bu</w:t>
      </w:r>
      <w:r w:rsidR="008D44EE">
        <w:rPr>
          <w:rFonts w:ascii="Times New Roman" w:hAnsi="Times New Roman" w:cs="Times New Roman"/>
          <w:sz w:val="28"/>
          <w:szCs w:val="28"/>
        </w:rPr>
        <w:t>dżetu Gminy Jemielno za rok 2008</w:t>
      </w:r>
      <w:r w:rsidRPr="006F35B9">
        <w:rPr>
          <w:rFonts w:ascii="Times New Roman" w:hAnsi="Times New Roman" w:cs="Times New Roman"/>
          <w:sz w:val="28"/>
          <w:szCs w:val="28"/>
        </w:rPr>
        <w:t xml:space="preserve"> stanowiące załącznik do niniejszego zarządzenia oraz sprawozdania z realizacji planu finansowego Gminnej Biblioteki Publicznej w Jemielnie i Gminnego Ośrodka Upowszechniania</w:t>
      </w:r>
      <w:r w:rsidR="008D44EE">
        <w:rPr>
          <w:rFonts w:ascii="Times New Roman" w:hAnsi="Times New Roman" w:cs="Times New Roman"/>
          <w:sz w:val="28"/>
          <w:szCs w:val="28"/>
        </w:rPr>
        <w:t xml:space="preserve"> Kultury w Jemielnie za rok 2008</w:t>
      </w:r>
      <w:r w:rsidRPr="006F35B9">
        <w:rPr>
          <w:rFonts w:ascii="Times New Roman" w:hAnsi="Times New Roman" w:cs="Times New Roman"/>
          <w:sz w:val="28"/>
          <w:szCs w:val="28"/>
        </w:rPr>
        <w:t xml:space="preserve"> stanowiące załączniki do niniejszego zarządzenia</w:t>
      </w:r>
      <w:r w:rsidR="00EF28FD">
        <w:rPr>
          <w:rFonts w:ascii="Times New Roman" w:hAnsi="Times New Roman" w:cs="Times New Roman"/>
          <w:sz w:val="28"/>
          <w:szCs w:val="28"/>
        </w:rPr>
        <w:t xml:space="preserve"> .  </w:t>
      </w:r>
    </w:p>
    <w:p w:rsidR="00EF28FD" w:rsidRDefault="00EF28FD" w:rsidP="00EF28FD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:rsidR="00654B78" w:rsidRPr="00EF28FD" w:rsidRDefault="00EF28FD" w:rsidP="00EF28FD">
      <w:pPr>
        <w:pStyle w:val="Akapitzli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§ 2 </w:t>
      </w:r>
      <w:r w:rsidR="006F35B9" w:rsidRPr="00EF28F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6F35B9" w:rsidRPr="003E0357" w:rsidRDefault="006F35B9" w:rsidP="00654B78">
      <w:pPr>
        <w:rPr>
          <w:rFonts w:ascii="Times New Roman" w:hAnsi="Times New Roman" w:cs="Times New Roman"/>
          <w:sz w:val="28"/>
          <w:szCs w:val="28"/>
        </w:rPr>
      </w:pPr>
      <w:r w:rsidRPr="006F35B9">
        <w:rPr>
          <w:rFonts w:ascii="Times New Roman" w:hAnsi="Times New Roman" w:cs="Times New Roman"/>
          <w:sz w:val="28"/>
          <w:szCs w:val="28"/>
        </w:rPr>
        <w:t xml:space="preserve">Zarządzenie wchodzi w życie z dniem </w:t>
      </w:r>
      <w:r w:rsidRPr="003E0357">
        <w:rPr>
          <w:rFonts w:ascii="Times New Roman" w:hAnsi="Times New Roman" w:cs="Times New Roman"/>
          <w:sz w:val="28"/>
          <w:szCs w:val="28"/>
        </w:rPr>
        <w:t>podjęcia i podlega ogłoszeniu w Dzienniku Urzędowym Województwa Dolnośląskiego.</w:t>
      </w:r>
    </w:p>
    <w:p w:rsidR="00654B78" w:rsidRPr="002F6EC1" w:rsidRDefault="00654B78">
      <w:pPr>
        <w:rPr>
          <w:rFonts w:ascii="Times New Roman" w:hAnsi="Times New Roman" w:cs="Times New Roman"/>
        </w:rPr>
      </w:pPr>
    </w:p>
    <w:p w:rsidR="002F6EC1" w:rsidRDefault="002F6EC1"/>
    <w:p w:rsidR="002F6EC1" w:rsidRDefault="002F6EC1"/>
    <w:sectPr w:rsidR="002F6EC1" w:rsidSect="001A6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50949"/>
    <w:multiLevelType w:val="hybridMultilevel"/>
    <w:tmpl w:val="875C4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A95603"/>
    <w:multiLevelType w:val="hybridMultilevel"/>
    <w:tmpl w:val="22B26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F6EC1"/>
    <w:rsid w:val="001A6A24"/>
    <w:rsid w:val="002874C4"/>
    <w:rsid w:val="002F6EC1"/>
    <w:rsid w:val="003E0357"/>
    <w:rsid w:val="00654B78"/>
    <w:rsid w:val="006F35B9"/>
    <w:rsid w:val="008D44EE"/>
    <w:rsid w:val="00C075E6"/>
    <w:rsid w:val="00E65393"/>
    <w:rsid w:val="00EF28FD"/>
    <w:rsid w:val="00F5367D"/>
    <w:rsid w:val="00FF7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6A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4B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E.Dobosz</dc:creator>
  <cp:keywords/>
  <dc:description/>
  <cp:lastModifiedBy>E.Dobosz</cp:lastModifiedBy>
  <cp:revision>11</cp:revision>
  <cp:lastPrinted>2008-03-26T07:05:00Z</cp:lastPrinted>
  <dcterms:created xsi:type="dcterms:W3CDTF">2008-03-26T06:14:00Z</dcterms:created>
  <dcterms:modified xsi:type="dcterms:W3CDTF">2009-03-19T10:54:00Z</dcterms:modified>
</cp:coreProperties>
</file>